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E9" w:rsidRPr="00A325A6" w:rsidRDefault="00A325A6">
      <w:pPr>
        <w:rPr>
          <w:sz w:val="26"/>
          <w:szCs w:val="26"/>
        </w:rPr>
      </w:pPr>
      <w:r w:rsidRPr="00A325A6">
        <w:rPr>
          <w:sz w:val="26"/>
          <w:szCs w:val="26"/>
        </w:rPr>
        <w:t>ŽIVOČICHOVÉ</w:t>
      </w:r>
    </w:p>
    <w:p w:rsidR="00A325A6" w:rsidRPr="00A325A6" w:rsidRDefault="00A325A6">
      <w:pPr>
        <w:rPr>
          <w:sz w:val="26"/>
          <w:szCs w:val="26"/>
        </w:rPr>
      </w:pPr>
      <w:r w:rsidRPr="00A325A6">
        <w:rPr>
          <w:sz w:val="26"/>
          <w:szCs w:val="26"/>
        </w:rPr>
        <w:t>Společné znaky živočichů</w:t>
      </w:r>
    </w:p>
    <w:p w:rsidR="00A325A6" w:rsidRPr="00A325A6" w:rsidRDefault="00A325A6">
      <w:pPr>
        <w:rPr>
          <w:sz w:val="26"/>
          <w:szCs w:val="26"/>
        </w:rPr>
      </w:pPr>
      <w:r w:rsidRPr="00A325A6">
        <w:rPr>
          <w:sz w:val="26"/>
          <w:szCs w:val="26"/>
        </w:rPr>
        <w:t>1. přijímají vodu a potravu, vylučují</w:t>
      </w:r>
    </w:p>
    <w:p w:rsidR="00A325A6" w:rsidRPr="00A325A6" w:rsidRDefault="00A325A6">
      <w:pPr>
        <w:rPr>
          <w:sz w:val="26"/>
          <w:szCs w:val="26"/>
        </w:rPr>
      </w:pPr>
      <w:r w:rsidRPr="00A325A6">
        <w:rPr>
          <w:sz w:val="26"/>
          <w:szCs w:val="26"/>
        </w:rPr>
        <w:t>2. dýchají – přijímají kyslík, vylučují oxid uhličitý</w:t>
      </w:r>
    </w:p>
    <w:p w:rsidR="00A325A6" w:rsidRPr="00A325A6" w:rsidRDefault="00A325A6">
      <w:pPr>
        <w:rPr>
          <w:sz w:val="26"/>
          <w:szCs w:val="26"/>
        </w:rPr>
      </w:pPr>
      <w:r w:rsidRPr="00A325A6">
        <w:rPr>
          <w:sz w:val="26"/>
          <w:szCs w:val="26"/>
        </w:rPr>
        <w:t xml:space="preserve">3. reagují na změny v přírodě – v zimě (zimní spánek, stav strnulosti, odlet ptáků do </w:t>
      </w:r>
      <w:bookmarkStart w:id="0" w:name="_GoBack"/>
      <w:r w:rsidRPr="00A325A6">
        <w:rPr>
          <w:sz w:val="26"/>
          <w:szCs w:val="26"/>
        </w:rPr>
        <w:t xml:space="preserve">teplých </w:t>
      </w:r>
      <w:proofErr w:type="gramStart"/>
      <w:r w:rsidRPr="00A325A6">
        <w:rPr>
          <w:sz w:val="26"/>
          <w:szCs w:val="26"/>
        </w:rPr>
        <w:t>krajin..)</w:t>
      </w:r>
      <w:proofErr w:type="gramEnd"/>
    </w:p>
    <w:bookmarkEnd w:id="0"/>
    <w:p w:rsidR="00A325A6" w:rsidRPr="00A325A6" w:rsidRDefault="00A325A6">
      <w:pPr>
        <w:rPr>
          <w:sz w:val="26"/>
          <w:szCs w:val="26"/>
        </w:rPr>
      </w:pPr>
      <w:r w:rsidRPr="00A325A6">
        <w:rPr>
          <w:sz w:val="26"/>
          <w:szCs w:val="26"/>
        </w:rPr>
        <w:t>4. pohybují se – chodí, plavou, plazí se, létají</w:t>
      </w:r>
    </w:p>
    <w:p w:rsidR="00A325A6" w:rsidRPr="00A325A6" w:rsidRDefault="00A325A6">
      <w:pPr>
        <w:rPr>
          <w:sz w:val="26"/>
          <w:szCs w:val="26"/>
        </w:rPr>
      </w:pPr>
      <w:r w:rsidRPr="00A325A6">
        <w:rPr>
          <w:sz w:val="26"/>
          <w:szCs w:val="26"/>
        </w:rPr>
        <w:t>5. vnímají smysly – zrak, chuť, čich, hmat a sluch</w:t>
      </w:r>
    </w:p>
    <w:p w:rsidR="00A325A6" w:rsidRPr="00A325A6" w:rsidRDefault="00A325A6">
      <w:pPr>
        <w:rPr>
          <w:sz w:val="26"/>
          <w:szCs w:val="26"/>
        </w:rPr>
      </w:pPr>
      <w:r w:rsidRPr="00A325A6">
        <w:rPr>
          <w:sz w:val="26"/>
          <w:szCs w:val="26"/>
        </w:rPr>
        <w:t>6. rostou a vyvíjejí se</w:t>
      </w:r>
    </w:p>
    <w:p w:rsidR="00A325A6" w:rsidRPr="00A325A6" w:rsidRDefault="00A325A6">
      <w:pPr>
        <w:rPr>
          <w:sz w:val="26"/>
          <w:szCs w:val="26"/>
        </w:rPr>
      </w:pPr>
      <w:r w:rsidRPr="00A325A6">
        <w:rPr>
          <w:sz w:val="26"/>
          <w:szCs w:val="26"/>
        </w:rPr>
        <w:t>7. rozmnožují se</w:t>
      </w:r>
    </w:p>
    <w:p w:rsidR="00A325A6" w:rsidRPr="00A325A6" w:rsidRDefault="00A325A6">
      <w:pPr>
        <w:rPr>
          <w:sz w:val="26"/>
          <w:szCs w:val="26"/>
        </w:rPr>
      </w:pPr>
    </w:p>
    <w:sectPr w:rsidR="00A325A6" w:rsidRPr="00A3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A6"/>
    <w:rsid w:val="007A26E9"/>
    <w:rsid w:val="00A3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D5D9"/>
  <w15:chartTrackingRefBased/>
  <w15:docId w15:val="{BB448873-8A69-40B1-B6BF-E9A7DD49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1</cp:revision>
  <dcterms:created xsi:type="dcterms:W3CDTF">2020-05-17T19:52:00Z</dcterms:created>
  <dcterms:modified xsi:type="dcterms:W3CDTF">2020-05-17T19:58:00Z</dcterms:modified>
</cp:coreProperties>
</file>